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43" w:rsidRPr="002C3E73" w:rsidRDefault="00BF2A43" w:rsidP="00BF2A43">
      <w:pPr>
        <w:widowControl/>
        <w:wordWrap w:val="0"/>
        <w:spacing w:line="360" w:lineRule="auto"/>
        <w:jc w:val="center"/>
        <w:outlineLvl w:val="0"/>
        <w:rPr>
          <w:rFonts w:ascii="华文中宋" w:eastAsia="华文中宋" w:hAnsi="华文中宋" w:cs="宋体"/>
          <w:bCs/>
          <w:color w:val="333333"/>
          <w:spacing w:val="15"/>
          <w:kern w:val="36"/>
          <w:sz w:val="36"/>
          <w:szCs w:val="44"/>
        </w:rPr>
      </w:pPr>
      <w:r w:rsidRPr="002C3E73">
        <w:rPr>
          <w:rFonts w:ascii="华文中宋" w:eastAsia="华文中宋" w:hAnsi="华文中宋" w:cs="宋体" w:hint="eastAsia"/>
          <w:bCs/>
          <w:color w:val="333333"/>
          <w:spacing w:val="15"/>
          <w:kern w:val="36"/>
          <w:sz w:val="36"/>
          <w:szCs w:val="44"/>
        </w:rPr>
        <w:t>广东省教育科学</w:t>
      </w:r>
      <w:bookmarkStart w:id="0" w:name="_GoBack"/>
      <w:bookmarkEnd w:id="0"/>
      <w:r w:rsidRPr="002C3E73">
        <w:rPr>
          <w:rFonts w:ascii="华文中宋" w:eastAsia="华文中宋" w:hAnsi="华文中宋" w:cs="宋体" w:hint="eastAsia"/>
          <w:bCs/>
          <w:color w:val="333333"/>
          <w:spacing w:val="15"/>
          <w:kern w:val="36"/>
          <w:sz w:val="36"/>
          <w:szCs w:val="44"/>
        </w:rPr>
        <w:t>“十二五”规划教育信息技术研究专项2014年度课题指南</w:t>
      </w:r>
    </w:p>
    <w:p w:rsidR="00BF2A43" w:rsidRPr="002C3E73" w:rsidRDefault="00BF2A43" w:rsidP="00BF2A43">
      <w:pPr>
        <w:widowControl/>
        <w:wordWrap w:val="0"/>
        <w:spacing w:line="520" w:lineRule="exact"/>
        <w:ind w:firstLineChars="200" w:firstLine="700"/>
        <w:jc w:val="left"/>
        <w:rPr>
          <w:rFonts w:ascii="仿宋" w:eastAsia="仿宋" w:hAnsi="宋体" w:cs="宋体"/>
          <w:bCs/>
          <w:color w:val="000000"/>
          <w:spacing w:val="15"/>
          <w:kern w:val="0"/>
          <w:sz w:val="32"/>
          <w:szCs w:val="32"/>
        </w:rPr>
      </w:pPr>
      <w:r w:rsidRPr="002C3E73">
        <w:rPr>
          <w:rFonts w:ascii="仿宋" w:eastAsia="仿宋" w:hAnsi="宋体" w:cs="宋体" w:hint="eastAsia"/>
          <w:bCs/>
          <w:color w:val="000000"/>
          <w:spacing w:val="15"/>
          <w:kern w:val="0"/>
          <w:sz w:val="32"/>
          <w:szCs w:val="32"/>
        </w:rPr>
        <w:t xml:space="preserve"> </w:t>
      </w:r>
    </w:p>
    <w:p w:rsidR="00BF2A43" w:rsidRPr="002C3E73" w:rsidRDefault="00BF2A43" w:rsidP="00BF2A43">
      <w:pPr>
        <w:widowControl/>
        <w:wordWrap w:val="0"/>
        <w:spacing w:line="520" w:lineRule="exact"/>
        <w:ind w:firstLineChars="200" w:firstLine="700"/>
        <w:jc w:val="left"/>
        <w:rPr>
          <w:rFonts w:ascii="仿宋" w:eastAsia="仿宋" w:hAnsi="宋体" w:cs="宋体"/>
          <w:bCs/>
          <w:color w:val="000000"/>
          <w:spacing w:val="15"/>
          <w:kern w:val="0"/>
          <w:sz w:val="32"/>
          <w:szCs w:val="32"/>
        </w:rPr>
      </w:pPr>
      <w:r w:rsidRPr="002C3E73">
        <w:rPr>
          <w:rFonts w:ascii="仿宋" w:eastAsia="仿宋" w:hAnsi="宋体" w:cs="宋体" w:hint="eastAsia"/>
          <w:bCs/>
          <w:color w:val="000000"/>
          <w:spacing w:val="15"/>
          <w:kern w:val="0"/>
          <w:sz w:val="32"/>
          <w:szCs w:val="32"/>
        </w:rPr>
        <w:t>贯彻落实“以教育信息化带动教育现代化”战略，围绕国家和广东省中长期教育改革和发展规划纲要、《广东省教育发展“十二五”规划》、《关于加快推进广东省教育信息化发展的意见》，以“信息技术与教育的深度融合”为核心、“应用驱动、机制建设”为原则，对我省教育信息化发展进程中的一些实践问题，加强理论创新、应用创新和机制创新，促进信息技术与教育深度融合，建设教育强省，打造南方教育高地。</w:t>
      </w:r>
    </w:p>
    <w:p w:rsidR="00BF2A43" w:rsidRPr="002C3E73" w:rsidRDefault="00BF2A43" w:rsidP="00BF2A43">
      <w:pPr>
        <w:widowControl/>
        <w:wordWrap w:val="0"/>
        <w:spacing w:line="520" w:lineRule="exact"/>
        <w:jc w:val="left"/>
        <w:rPr>
          <w:rFonts w:ascii="宋体" w:eastAsia="宋体" w:hAnsi="宋体" w:cs="宋体"/>
          <w:b/>
          <w:color w:val="000000"/>
          <w:spacing w:val="15"/>
          <w:kern w:val="0"/>
          <w:sz w:val="32"/>
          <w:szCs w:val="32"/>
        </w:rPr>
      </w:pPr>
      <w:r w:rsidRPr="002C3E73">
        <w:rPr>
          <w:rFonts w:ascii="’Times New Roman’" w:eastAsia="’Times New Roman’" w:hAnsi="宋体" w:cs="宋体" w:hint="eastAsia"/>
          <w:b/>
          <w:color w:val="000000"/>
          <w:spacing w:val="15"/>
          <w:kern w:val="0"/>
          <w:sz w:val="32"/>
          <w:szCs w:val="32"/>
        </w:rPr>
        <w:t xml:space="preserve">    </w:t>
      </w:r>
      <w:r w:rsidRPr="002C3E73">
        <w:rPr>
          <w:rFonts w:ascii="’Times New Roman’" w:eastAsia="宋体" w:hAnsi="’Times New Roman’" w:cs="宋体" w:hint="eastAsia"/>
          <w:b/>
          <w:color w:val="000000"/>
          <w:spacing w:val="15"/>
          <w:kern w:val="0"/>
          <w:sz w:val="32"/>
          <w:szCs w:val="32"/>
        </w:rPr>
        <w:t>一、资源建设与应用专题</w:t>
      </w:r>
    </w:p>
    <w:p w:rsidR="00BF2A43" w:rsidRPr="002C3E73" w:rsidRDefault="00BF2A43" w:rsidP="00BF2A43">
      <w:pPr>
        <w:widowControl/>
        <w:wordWrap w:val="0"/>
        <w:spacing w:line="520" w:lineRule="exact"/>
        <w:ind w:firstLineChars="200" w:firstLine="700"/>
        <w:jc w:val="left"/>
        <w:rPr>
          <w:rFonts w:ascii="仿宋" w:eastAsia="仿宋" w:hAnsi="宋体" w:cs="宋体"/>
          <w:bCs/>
          <w:color w:val="000000"/>
          <w:spacing w:val="15"/>
          <w:kern w:val="0"/>
          <w:sz w:val="32"/>
          <w:szCs w:val="32"/>
        </w:rPr>
      </w:pPr>
      <w:r w:rsidRPr="002C3E73">
        <w:rPr>
          <w:rFonts w:ascii="仿宋" w:eastAsia="仿宋" w:hAnsi="宋体" w:cs="宋体" w:hint="eastAsia"/>
          <w:bCs/>
          <w:color w:val="000000"/>
          <w:spacing w:val="15"/>
          <w:kern w:val="0"/>
          <w:sz w:val="32"/>
          <w:szCs w:val="32"/>
        </w:rPr>
        <w:t>1.优质数字教学资源班班通的建设模式与应用创新研究</w:t>
      </w:r>
    </w:p>
    <w:p w:rsidR="00BF2A43" w:rsidRPr="002C3E73" w:rsidRDefault="00BF2A43" w:rsidP="00BF2A43">
      <w:pPr>
        <w:widowControl/>
        <w:wordWrap w:val="0"/>
        <w:spacing w:line="520" w:lineRule="exact"/>
        <w:ind w:firstLineChars="200" w:firstLine="700"/>
        <w:jc w:val="left"/>
        <w:rPr>
          <w:rFonts w:ascii="仿宋" w:eastAsia="仿宋" w:hAnsi="宋体" w:cs="宋体"/>
          <w:bCs/>
          <w:color w:val="000000"/>
          <w:spacing w:val="15"/>
          <w:kern w:val="0"/>
          <w:sz w:val="32"/>
          <w:szCs w:val="32"/>
        </w:rPr>
      </w:pPr>
      <w:r w:rsidRPr="002C3E73">
        <w:rPr>
          <w:rFonts w:ascii="仿宋" w:eastAsia="仿宋" w:hAnsi="宋体" w:cs="宋体" w:hint="eastAsia"/>
          <w:bCs/>
          <w:color w:val="000000"/>
          <w:spacing w:val="15"/>
          <w:kern w:val="0"/>
          <w:sz w:val="32"/>
          <w:szCs w:val="32"/>
        </w:rPr>
        <w:t>2.学科与专业教学资源开发与应用研究</w:t>
      </w:r>
    </w:p>
    <w:p w:rsidR="00BF2A43" w:rsidRPr="002C3E73" w:rsidRDefault="00BF2A43" w:rsidP="00BF2A43">
      <w:pPr>
        <w:widowControl/>
        <w:wordWrap w:val="0"/>
        <w:spacing w:line="520" w:lineRule="exact"/>
        <w:ind w:firstLineChars="200" w:firstLine="700"/>
        <w:jc w:val="left"/>
        <w:rPr>
          <w:rFonts w:ascii="仿宋" w:eastAsia="仿宋" w:hAnsi="宋体" w:cs="宋体"/>
          <w:bCs/>
          <w:color w:val="000000"/>
          <w:spacing w:val="15"/>
          <w:kern w:val="0"/>
          <w:sz w:val="32"/>
          <w:szCs w:val="32"/>
        </w:rPr>
      </w:pPr>
      <w:r w:rsidRPr="002C3E73">
        <w:rPr>
          <w:rFonts w:ascii="仿宋" w:eastAsia="仿宋" w:hAnsi="宋体" w:cs="宋体" w:hint="eastAsia"/>
          <w:bCs/>
          <w:color w:val="000000"/>
          <w:spacing w:val="15"/>
          <w:kern w:val="0"/>
          <w:sz w:val="32"/>
          <w:szCs w:val="32"/>
        </w:rPr>
        <w:t>3.新媒体、新技术在数字教育资源建设中的应用研究</w:t>
      </w:r>
    </w:p>
    <w:p w:rsidR="00BF2A43" w:rsidRPr="002C3E73" w:rsidRDefault="00BF2A43" w:rsidP="00BF2A43">
      <w:pPr>
        <w:widowControl/>
        <w:wordWrap w:val="0"/>
        <w:spacing w:line="520" w:lineRule="exact"/>
        <w:ind w:firstLineChars="200" w:firstLine="700"/>
        <w:jc w:val="left"/>
        <w:rPr>
          <w:rFonts w:ascii="仿宋" w:eastAsia="仿宋" w:hAnsi="宋体" w:cs="宋体"/>
          <w:bCs/>
          <w:color w:val="000000"/>
          <w:spacing w:val="15"/>
          <w:kern w:val="0"/>
          <w:sz w:val="32"/>
          <w:szCs w:val="32"/>
        </w:rPr>
      </w:pPr>
      <w:r w:rsidRPr="002C3E73">
        <w:rPr>
          <w:rFonts w:ascii="仿宋" w:eastAsia="仿宋" w:hAnsi="宋体" w:cs="宋体" w:hint="eastAsia"/>
          <w:bCs/>
          <w:color w:val="000000"/>
          <w:spacing w:val="15"/>
          <w:kern w:val="0"/>
          <w:sz w:val="32"/>
          <w:szCs w:val="32"/>
        </w:rPr>
        <w:t>4.基于移动互联网的资源建设研究</w:t>
      </w:r>
    </w:p>
    <w:p w:rsidR="00BF2A43" w:rsidRPr="002C3E73" w:rsidRDefault="00BF2A43" w:rsidP="00BF2A43">
      <w:pPr>
        <w:widowControl/>
        <w:wordWrap w:val="0"/>
        <w:spacing w:line="520" w:lineRule="exact"/>
        <w:jc w:val="left"/>
        <w:rPr>
          <w:rFonts w:ascii="宋体" w:eastAsia="宋体" w:hAnsi="宋体" w:cs="宋体"/>
          <w:b/>
          <w:color w:val="000000"/>
          <w:spacing w:val="15"/>
          <w:kern w:val="0"/>
          <w:sz w:val="32"/>
          <w:szCs w:val="32"/>
        </w:rPr>
      </w:pPr>
      <w:r w:rsidRPr="002C3E73">
        <w:rPr>
          <w:rFonts w:ascii="’Times New Roman’" w:eastAsia="’Times New Roman’" w:hAnsi="宋体" w:cs="宋体" w:hint="eastAsia"/>
          <w:b/>
          <w:color w:val="000000"/>
          <w:spacing w:val="15"/>
          <w:kern w:val="0"/>
          <w:sz w:val="32"/>
          <w:szCs w:val="32"/>
        </w:rPr>
        <w:t xml:space="preserve">    </w:t>
      </w:r>
      <w:r w:rsidRPr="002C3E73">
        <w:rPr>
          <w:rFonts w:ascii="’Times New Roman’" w:eastAsia="宋体" w:hAnsi="’Times New Roman’" w:cs="宋体" w:hint="eastAsia"/>
          <w:b/>
          <w:color w:val="000000"/>
          <w:spacing w:val="15"/>
          <w:kern w:val="0"/>
          <w:sz w:val="32"/>
          <w:szCs w:val="32"/>
        </w:rPr>
        <w:t>二、教学创新专题</w:t>
      </w:r>
    </w:p>
    <w:p w:rsidR="00BF2A43" w:rsidRPr="002C3E73" w:rsidRDefault="00BF2A43" w:rsidP="00BF2A43">
      <w:pPr>
        <w:widowControl/>
        <w:wordWrap w:val="0"/>
        <w:spacing w:line="520" w:lineRule="exact"/>
        <w:ind w:firstLineChars="200" w:firstLine="700"/>
        <w:jc w:val="left"/>
        <w:rPr>
          <w:rFonts w:ascii="仿宋" w:eastAsia="仿宋" w:hAnsi="宋体" w:cs="宋体"/>
          <w:bCs/>
          <w:color w:val="000000"/>
          <w:spacing w:val="15"/>
          <w:kern w:val="0"/>
          <w:sz w:val="32"/>
          <w:szCs w:val="32"/>
        </w:rPr>
      </w:pPr>
      <w:r w:rsidRPr="002C3E73">
        <w:rPr>
          <w:rFonts w:ascii="仿宋" w:eastAsia="仿宋" w:hAnsi="宋体" w:cs="宋体" w:hint="eastAsia"/>
          <w:bCs/>
          <w:color w:val="000000"/>
          <w:spacing w:val="15"/>
          <w:kern w:val="0"/>
          <w:sz w:val="32"/>
          <w:szCs w:val="32"/>
        </w:rPr>
        <w:t>5.信息技术支持的课堂与课程重构研究</w:t>
      </w:r>
    </w:p>
    <w:p w:rsidR="00BF2A43" w:rsidRPr="002C3E73" w:rsidRDefault="00BF2A43" w:rsidP="00BF2A43">
      <w:pPr>
        <w:widowControl/>
        <w:wordWrap w:val="0"/>
        <w:spacing w:line="520" w:lineRule="exact"/>
        <w:ind w:firstLineChars="200" w:firstLine="700"/>
        <w:jc w:val="left"/>
        <w:rPr>
          <w:rFonts w:ascii="仿宋" w:eastAsia="仿宋" w:hAnsi="宋体" w:cs="宋体"/>
          <w:bCs/>
          <w:color w:val="000000"/>
          <w:spacing w:val="15"/>
          <w:kern w:val="0"/>
          <w:sz w:val="32"/>
          <w:szCs w:val="32"/>
        </w:rPr>
      </w:pPr>
      <w:r w:rsidRPr="002C3E73">
        <w:rPr>
          <w:rFonts w:ascii="仿宋" w:eastAsia="仿宋" w:hAnsi="宋体" w:cs="宋体" w:hint="eastAsia"/>
          <w:bCs/>
          <w:color w:val="000000"/>
          <w:spacing w:val="15"/>
          <w:kern w:val="0"/>
          <w:sz w:val="32"/>
          <w:szCs w:val="32"/>
        </w:rPr>
        <w:t>6.网络与数字环境下的学科教学创新案例研究</w:t>
      </w:r>
    </w:p>
    <w:p w:rsidR="00BF2A43" w:rsidRPr="002C3E73" w:rsidRDefault="00BF2A43" w:rsidP="00BF2A43">
      <w:pPr>
        <w:widowControl/>
        <w:wordWrap w:val="0"/>
        <w:spacing w:line="520" w:lineRule="exact"/>
        <w:ind w:firstLineChars="200" w:firstLine="700"/>
        <w:jc w:val="left"/>
        <w:rPr>
          <w:rFonts w:ascii="仿宋" w:eastAsia="仿宋" w:hAnsi="宋体" w:cs="宋体"/>
          <w:bCs/>
          <w:color w:val="000000"/>
          <w:spacing w:val="15"/>
          <w:kern w:val="0"/>
          <w:sz w:val="32"/>
          <w:szCs w:val="32"/>
        </w:rPr>
      </w:pPr>
      <w:r w:rsidRPr="002C3E73">
        <w:rPr>
          <w:rFonts w:ascii="仿宋" w:eastAsia="仿宋" w:hAnsi="宋体" w:cs="宋体" w:hint="eastAsia"/>
          <w:bCs/>
          <w:color w:val="000000"/>
          <w:spacing w:val="15"/>
          <w:kern w:val="0"/>
          <w:sz w:val="32"/>
          <w:szCs w:val="32"/>
        </w:rPr>
        <w:t>7.基于教育资源公共服务平台的教育教学应用研究</w:t>
      </w:r>
    </w:p>
    <w:p w:rsidR="00BF2A43" w:rsidRPr="002C3E73" w:rsidRDefault="00BF2A43" w:rsidP="00BF2A43">
      <w:pPr>
        <w:widowControl/>
        <w:wordWrap w:val="0"/>
        <w:spacing w:line="520" w:lineRule="exact"/>
        <w:ind w:firstLineChars="200" w:firstLine="700"/>
        <w:jc w:val="left"/>
        <w:rPr>
          <w:rFonts w:ascii="仿宋" w:eastAsia="仿宋" w:hAnsi="宋体" w:cs="宋体"/>
          <w:bCs/>
          <w:color w:val="000000"/>
          <w:spacing w:val="15"/>
          <w:kern w:val="0"/>
          <w:sz w:val="32"/>
          <w:szCs w:val="32"/>
        </w:rPr>
      </w:pPr>
      <w:r w:rsidRPr="002C3E73">
        <w:rPr>
          <w:rFonts w:ascii="仿宋" w:eastAsia="仿宋" w:hAnsi="宋体" w:cs="宋体" w:hint="eastAsia"/>
          <w:bCs/>
          <w:color w:val="000000"/>
          <w:spacing w:val="15"/>
          <w:kern w:val="0"/>
          <w:sz w:val="32"/>
          <w:szCs w:val="32"/>
        </w:rPr>
        <w:t>8．MOOC与“翻转课堂”的应用研究</w:t>
      </w:r>
    </w:p>
    <w:p w:rsidR="00BF2A43" w:rsidRPr="002C3E73" w:rsidRDefault="00BF2A43" w:rsidP="00BF2A43">
      <w:pPr>
        <w:widowControl/>
        <w:wordWrap w:val="0"/>
        <w:spacing w:line="520" w:lineRule="exact"/>
        <w:ind w:firstLineChars="200" w:firstLine="703"/>
        <w:jc w:val="left"/>
        <w:rPr>
          <w:rFonts w:ascii="宋体" w:eastAsia="宋体" w:hAnsi="宋体" w:cs="宋体"/>
          <w:b/>
          <w:color w:val="000000"/>
          <w:spacing w:val="15"/>
          <w:kern w:val="0"/>
          <w:sz w:val="32"/>
          <w:szCs w:val="32"/>
        </w:rPr>
      </w:pPr>
      <w:r w:rsidRPr="002C3E73">
        <w:rPr>
          <w:rFonts w:ascii="’Times New Roman’" w:eastAsia="宋体" w:hAnsi="’Times New Roman’" w:cs="宋体" w:hint="eastAsia"/>
          <w:b/>
          <w:color w:val="000000"/>
          <w:spacing w:val="15"/>
          <w:kern w:val="0"/>
          <w:sz w:val="32"/>
          <w:szCs w:val="32"/>
        </w:rPr>
        <w:t>三、人才培养专题</w:t>
      </w:r>
    </w:p>
    <w:p w:rsidR="00BF2A43" w:rsidRPr="002C3E73" w:rsidRDefault="00BF2A43" w:rsidP="00BF2A43">
      <w:pPr>
        <w:widowControl/>
        <w:wordWrap w:val="0"/>
        <w:spacing w:line="520" w:lineRule="exact"/>
        <w:ind w:firstLineChars="200" w:firstLine="700"/>
        <w:jc w:val="left"/>
        <w:rPr>
          <w:rFonts w:ascii="仿宋" w:eastAsia="仿宋" w:hAnsi="宋体" w:cs="宋体"/>
          <w:bCs/>
          <w:color w:val="000000"/>
          <w:spacing w:val="15"/>
          <w:kern w:val="0"/>
          <w:sz w:val="32"/>
          <w:szCs w:val="32"/>
        </w:rPr>
      </w:pPr>
      <w:r w:rsidRPr="002C3E73">
        <w:rPr>
          <w:rFonts w:ascii="仿宋" w:eastAsia="仿宋" w:hAnsi="宋体" w:cs="宋体" w:hint="eastAsia"/>
          <w:bCs/>
          <w:color w:val="000000"/>
          <w:spacing w:val="15"/>
          <w:kern w:val="0"/>
          <w:sz w:val="32"/>
          <w:szCs w:val="32"/>
        </w:rPr>
        <w:t>9.网络环境下科研、教研协同创新研究</w:t>
      </w:r>
    </w:p>
    <w:p w:rsidR="00BF2A43" w:rsidRPr="002C3E73" w:rsidRDefault="00BF2A43" w:rsidP="00BF2A43">
      <w:pPr>
        <w:widowControl/>
        <w:wordWrap w:val="0"/>
        <w:spacing w:line="520" w:lineRule="exact"/>
        <w:ind w:firstLineChars="200" w:firstLine="700"/>
        <w:jc w:val="left"/>
        <w:rPr>
          <w:rFonts w:ascii="仿宋" w:eastAsia="仿宋" w:hAnsi="宋体" w:cs="宋体"/>
          <w:bCs/>
          <w:color w:val="000000"/>
          <w:spacing w:val="15"/>
          <w:kern w:val="0"/>
          <w:sz w:val="32"/>
          <w:szCs w:val="32"/>
        </w:rPr>
      </w:pPr>
      <w:r w:rsidRPr="002C3E73">
        <w:rPr>
          <w:rFonts w:ascii="仿宋" w:eastAsia="仿宋" w:hAnsi="宋体" w:cs="宋体" w:hint="eastAsia"/>
          <w:bCs/>
          <w:color w:val="000000"/>
          <w:spacing w:val="15"/>
          <w:kern w:val="0"/>
          <w:sz w:val="32"/>
          <w:szCs w:val="32"/>
        </w:rPr>
        <w:lastRenderedPageBreak/>
        <w:t>10.信息技术支持教师专业发展研究</w:t>
      </w:r>
    </w:p>
    <w:p w:rsidR="00BF2A43" w:rsidRPr="002C3E73" w:rsidRDefault="00BF2A43" w:rsidP="00BF2A43">
      <w:pPr>
        <w:widowControl/>
        <w:wordWrap w:val="0"/>
        <w:spacing w:line="520" w:lineRule="exact"/>
        <w:ind w:firstLineChars="200" w:firstLine="700"/>
        <w:jc w:val="left"/>
        <w:rPr>
          <w:rFonts w:ascii="仿宋" w:eastAsia="仿宋" w:hAnsi="宋体" w:cs="宋体"/>
          <w:bCs/>
          <w:color w:val="000000"/>
          <w:spacing w:val="15"/>
          <w:kern w:val="0"/>
          <w:sz w:val="32"/>
          <w:szCs w:val="32"/>
        </w:rPr>
      </w:pPr>
      <w:r w:rsidRPr="002C3E73">
        <w:rPr>
          <w:rFonts w:ascii="仿宋" w:eastAsia="仿宋" w:hAnsi="宋体" w:cs="宋体" w:hint="eastAsia"/>
          <w:bCs/>
          <w:color w:val="000000"/>
          <w:spacing w:val="15"/>
          <w:kern w:val="0"/>
          <w:sz w:val="32"/>
          <w:szCs w:val="32"/>
        </w:rPr>
        <w:t>11.信息技术支持学习方式创新研究</w:t>
      </w:r>
    </w:p>
    <w:p w:rsidR="00BF2A43" w:rsidRPr="002C3E73" w:rsidRDefault="00BF2A43" w:rsidP="00BF2A43">
      <w:pPr>
        <w:widowControl/>
        <w:wordWrap w:val="0"/>
        <w:spacing w:line="520" w:lineRule="exact"/>
        <w:jc w:val="left"/>
        <w:rPr>
          <w:rFonts w:ascii="宋体" w:eastAsia="宋体" w:hAnsi="宋体" w:cs="宋体"/>
          <w:b/>
          <w:color w:val="000000"/>
          <w:spacing w:val="15"/>
          <w:kern w:val="0"/>
          <w:sz w:val="32"/>
          <w:szCs w:val="32"/>
        </w:rPr>
      </w:pPr>
      <w:r w:rsidRPr="002C3E73">
        <w:rPr>
          <w:rFonts w:ascii="’Times New Roman’" w:eastAsia="’Times New Roman’" w:hAnsi="宋体" w:cs="宋体" w:hint="eastAsia"/>
          <w:b/>
          <w:color w:val="000000"/>
          <w:spacing w:val="15"/>
          <w:kern w:val="0"/>
          <w:sz w:val="32"/>
          <w:szCs w:val="32"/>
        </w:rPr>
        <w:t xml:space="preserve">    </w:t>
      </w:r>
      <w:r w:rsidRPr="002C3E73">
        <w:rPr>
          <w:rFonts w:ascii="’Times New Roman’" w:eastAsia="宋体" w:hAnsi="’Times New Roman’" w:cs="宋体" w:hint="eastAsia"/>
          <w:b/>
          <w:color w:val="000000"/>
          <w:spacing w:val="15"/>
          <w:kern w:val="0"/>
          <w:sz w:val="32"/>
          <w:szCs w:val="32"/>
        </w:rPr>
        <w:t>四、数字化校园专题</w:t>
      </w:r>
    </w:p>
    <w:p w:rsidR="00BF2A43" w:rsidRPr="002C3E73" w:rsidRDefault="00BF2A43" w:rsidP="00BF2A43">
      <w:pPr>
        <w:widowControl/>
        <w:wordWrap w:val="0"/>
        <w:spacing w:line="520" w:lineRule="exact"/>
        <w:ind w:firstLineChars="200" w:firstLine="700"/>
        <w:jc w:val="left"/>
        <w:rPr>
          <w:rFonts w:ascii="仿宋" w:eastAsia="仿宋" w:hAnsi="宋体" w:cs="宋体"/>
          <w:bCs/>
          <w:color w:val="000000"/>
          <w:spacing w:val="15"/>
          <w:kern w:val="0"/>
          <w:sz w:val="32"/>
          <w:szCs w:val="32"/>
        </w:rPr>
      </w:pPr>
      <w:r w:rsidRPr="002C3E73">
        <w:rPr>
          <w:rFonts w:ascii="仿宋" w:eastAsia="仿宋" w:hAnsi="宋体" w:cs="宋体" w:hint="eastAsia"/>
          <w:bCs/>
          <w:color w:val="000000"/>
          <w:spacing w:val="15"/>
          <w:kern w:val="0"/>
          <w:sz w:val="32"/>
          <w:szCs w:val="32"/>
        </w:rPr>
        <w:t>12.信息技术促进校际协同创新研究</w:t>
      </w:r>
    </w:p>
    <w:p w:rsidR="00BF2A43" w:rsidRDefault="00BF2A43" w:rsidP="00BF2A43">
      <w:pPr>
        <w:rPr>
          <w:rFonts w:ascii="仿宋" w:eastAsia="仿宋" w:hAnsi="宋体" w:cs="宋体"/>
          <w:bCs/>
          <w:color w:val="000000"/>
          <w:spacing w:val="15"/>
          <w:kern w:val="0"/>
          <w:sz w:val="32"/>
          <w:szCs w:val="32"/>
        </w:rPr>
      </w:pPr>
      <w:r w:rsidRPr="002C3E73">
        <w:rPr>
          <w:rFonts w:ascii="仿宋" w:eastAsia="仿宋" w:hAnsi="宋体" w:cs="宋体" w:hint="eastAsia"/>
          <w:bCs/>
          <w:color w:val="000000"/>
          <w:spacing w:val="15"/>
          <w:kern w:val="0"/>
          <w:sz w:val="32"/>
          <w:szCs w:val="32"/>
        </w:rPr>
        <w:t>13.信息化推动学校现代化研究</w:t>
      </w:r>
    </w:p>
    <w:p w:rsidR="00267B28" w:rsidRPr="00BF2A43" w:rsidRDefault="00267B28"/>
    <w:sectPr w:rsidR="00267B28" w:rsidRPr="00BF2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43"/>
    <w:rsid w:val="00267B28"/>
    <w:rsid w:val="00A52A1E"/>
    <w:rsid w:val="00B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>Sky123.Org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2014-10-23T08:57:00Z</dcterms:created>
  <dcterms:modified xsi:type="dcterms:W3CDTF">2014-10-23T08:57:00Z</dcterms:modified>
</cp:coreProperties>
</file>