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bdr w:val="none" w:color="auto" w:sz="0" w:space="0"/>
        </w:rPr>
        <w:t>中国高等教育学会关于评选第九次高等教育科学研究优秀成果的通知(2013-2015)</w:t>
      </w:r>
    </w:p>
    <w:p>
      <w:pPr>
        <w:pStyle w:val="2"/>
        <w:keepNext w:val="0"/>
        <w:keepLines w:val="0"/>
        <w:widowControl/>
        <w:suppressLineNumbers w:val="0"/>
        <w:spacing w:before="300" w:beforeAutospacing="0" w:after="0" w:afterAutospacing="0" w:line="360" w:lineRule="atLeast"/>
        <w:ind w:left="0" w:right="0"/>
        <w:jc w:val="right"/>
        <w:rPr>
          <w:sz w:val="21"/>
          <w:szCs w:val="21"/>
        </w:rPr>
      </w:pPr>
      <w:r>
        <w:rPr>
          <w:rFonts w:hint="eastAsia" w:ascii="宋体" w:hAnsi="宋体" w:eastAsia="宋体" w:cs="宋体"/>
          <w:color w:val="333333"/>
          <w:sz w:val="18"/>
          <w:szCs w:val="18"/>
          <w:bdr w:val="none" w:color="auto" w:sz="0" w:space="0"/>
        </w:rPr>
        <w:t>　　</w:t>
      </w:r>
      <w:r>
        <w:rPr>
          <w:rFonts w:hint="eastAsia" w:ascii="宋体" w:hAnsi="宋体" w:eastAsia="宋体" w:cs="宋体"/>
          <w:color w:val="333333"/>
          <w:sz w:val="21"/>
          <w:szCs w:val="21"/>
          <w:bdr w:val="none" w:color="auto" w:sz="0" w:space="0"/>
        </w:rPr>
        <w:t>高学会[2016]15号</w:t>
      </w:r>
    </w:p>
    <w:p>
      <w:pPr>
        <w:pStyle w:val="2"/>
        <w:keepNext w:val="0"/>
        <w:keepLines w:val="0"/>
        <w:widowControl/>
        <w:suppressLineNumbers w:val="0"/>
        <w:spacing w:before="300" w:beforeAutospacing="0" w:after="0" w:afterAutospacing="0" w:line="360" w:lineRule="atLeast"/>
        <w:ind w:left="0" w:right="0"/>
        <w:jc w:val="left"/>
        <w:rPr>
          <w:sz w:val="21"/>
          <w:szCs w:val="21"/>
        </w:rPr>
      </w:pP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各省、自治区、直辖市高等教育学会，行业高等教育学会，各高校高等教育学会，中国高教学会分支机构：</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为贯彻落实《国家中长期教育改革和发展规划纲要》，引导和鼓励广大教育科研工作者积极探索，开拓创新，推动科研成果更好地为高等教育改革与发展提供理论支持、政策建议和实践经验，中国高等教育学会决定开展第九次高等教育科学研究优秀成果（以下简称优秀成果）评选活动。现将有关事项通知如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4"/>
          <w:rFonts w:hint="eastAsia" w:ascii="宋体" w:hAnsi="宋体" w:eastAsia="宋体" w:cs="宋体"/>
          <w:color w:val="333333"/>
          <w:sz w:val="21"/>
          <w:szCs w:val="21"/>
          <w:bdr w:val="none" w:color="auto" w:sz="0" w:space="0"/>
        </w:rPr>
        <w:t>一、评选原则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1．研究选题坚持正确的政治方向和学术方向，研究遵循理论联系实践、实事求是、严谨务实的思想，注意发挥</w:t>
      </w:r>
      <w:r>
        <w:rPr>
          <w:rFonts w:hint="eastAsia" w:ascii="宋体" w:hAnsi="宋体" w:eastAsia="宋体" w:cs="宋体"/>
          <w:b/>
          <w:bCs/>
          <w:color w:val="333333"/>
          <w:sz w:val="21"/>
          <w:szCs w:val="21"/>
          <w:bdr w:val="none" w:color="auto" w:sz="0" w:space="0"/>
        </w:rPr>
        <w:t>教育科学研究</w:t>
      </w:r>
      <w:r>
        <w:rPr>
          <w:rFonts w:hint="eastAsia" w:ascii="宋体" w:hAnsi="宋体" w:eastAsia="宋体" w:cs="宋体"/>
          <w:color w:val="333333"/>
          <w:sz w:val="21"/>
          <w:szCs w:val="21"/>
          <w:bdr w:val="none" w:color="auto" w:sz="0" w:space="0"/>
        </w:rPr>
        <w:t>的咨询服务作用。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2．研究成果突显一定的创新性和前沿性，理论上有所建树，学术上有所创新，填补了该领域的某些空白，在</w:t>
      </w:r>
      <w:r>
        <w:rPr>
          <w:rFonts w:hint="eastAsia" w:ascii="宋体" w:hAnsi="宋体" w:eastAsia="宋体" w:cs="宋体"/>
          <w:b/>
          <w:bCs/>
          <w:color w:val="333333"/>
          <w:sz w:val="21"/>
          <w:szCs w:val="21"/>
          <w:bdr w:val="none" w:color="auto" w:sz="0" w:space="0"/>
        </w:rPr>
        <w:t>解决高等教育改革发展重大现实问题、推动学科建设等方面有所贡献</w:t>
      </w:r>
      <w:r>
        <w:rPr>
          <w:rFonts w:hint="eastAsia" w:ascii="宋体" w:hAnsi="宋体" w:eastAsia="宋体" w:cs="宋体"/>
          <w:color w:val="333333"/>
          <w:sz w:val="21"/>
          <w:szCs w:val="21"/>
          <w:bdr w:val="none" w:color="auto" w:sz="0" w:space="0"/>
        </w:rPr>
        <w:t>。</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3．研究成果具有明显的实践应用价值，得到高等教育界的重视，切实产生了很好的行业影响，</w:t>
      </w:r>
      <w:r>
        <w:rPr>
          <w:rFonts w:hint="eastAsia" w:ascii="宋体" w:hAnsi="宋体" w:eastAsia="宋体" w:cs="宋体"/>
          <w:b/>
          <w:bCs/>
          <w:color w:val="333333"/>
          <w:sz w:val="21"/>
          <w:szCs w:val="21"/>
          <w:bdr w:val="none" w:color="auto" w:sz="0" w:space="0"/>
        </w:rPr>
        <w:t>为国家、地方或高校的教育决策和改革实践提供了具有重要参考价值的咨询意见。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4．研究过程符合学术道德和学术规范，观点鲜明、论据充分，资料翔实、数据准确，逻辑严密、方法科学，没有知识产权等方面的争议。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4"/>
          <w:rFonts w:hint="eastAsia" w:ascii="宋体" w:hAnsi="宋体" w:eastAsia="宋体" w:cs="宋体"/>
          <w:color w:val="333333"/>
          <w:sz w:val="21"/>
          <w:szCs w:val="21"/>
          <w:bdr w:val="none" w:color="auto" w:sz="0" w:space="0"/>
        </w:rPr>
        <w:t>二、成果类型及要求</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1.本次评选的成果分为四类：</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w:t>
      </w:r>
      <w:r>
        <w:rPr>
          <w:rFonts w:hint="eastAsia" w:ascii="宋体" w:hAnsi="宋体" w:eastAsia="宋体" w:cs="宋体"/>
          <w:b/>
          <w:bCs/>
          <w:color w:val="333333"/>
          <w:sz w:val="21"/>
          <w:szCs w:val="21"/>
          <w:bdr w:val="none" w:color="auto" w:sz="0" w:space="0"/>
        </w:rPr>
        <w:t>学术著作类。</w:t>
      </w:r>
      <w:r>
        <w:rPr>
          <w:rFonts w:hint="eastAsia" w:ascii="宋体" w:hAnsi="宋体" w:eastAsia="宋体" w:cs="宋体"/>
          <w:color w:val="333333"/>
          <w:sz w:val="21"/>
          <w:szCs w:val="21"/>
          <w:bdr w:val="none" w:color="auto" w:sz="0" w:space="0"/>
        </w:rPr>
        <w:t>应在正规出版社出版，成果有较高学术水平，对高等教育改革发展起促进作用，对教育科学决策有重要参考。</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w:t>
      </w:r>
      <w:r>
        <w:rPr>
          <w:rFonts w:hint="eastAsia" w:ascii="宋体" w:hAnsi="宋体" w:eastAsia="宋体" w:cs="宋体"/>
          <w:b/>
          <w:bCs/>
          <w:color w:val="333333"/>
          <w:sz w:val="21"/>
          <w:szCs w:val="21"/>
          <w:bdr w:val="none" w:color="auto" w:sz="0" w:space="0"/>
        </w:rPr>
        <w:t>研究报告类。</w:t>
      </w:r>
      <w:r>
        <w:rPr>
          <w:rFonts w:hint="eastAsia" w:ascii="宋体" w:hAnsi="宋体" w:eastAsia="宋体" w:cs="宋体"/>
          <w:color w:val="333333"/>
          <w:sz w:val="21"/>
          <w:szCs w:val="21"/>
          <w:bdr w:val="none" w:color="auto" w:sz="0" w:space="0"/>
        </w:rPr>
        <w:t>开展了较大范围的调研、较深入的实证研究，或接受相关部门委托，或提供有关咨询，或提交有关部门被采纳，或获得相关批复，或在一定范围内应用，有重要的指导及参考作用。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w:t>
      </w:r>
      <w:r>
        <w:rPr>
          <w:rFonts w:hint="eastAsia" w:ascii="宋体" w:hAnsi="宋体" w:eastAsia="宋体" w:cs="宋体"/>
          <w:b/>
          <w:bCs/>
          <w:color w:val="333333"/>
          <w:sz w:val="21"/>
          <w:szCs w:val="21"/>
          <w:bdr w:val="none" w:color="auto" w:sz="0" w:space="0"/>
        </w:rPr>
        <w:t>学术论文类。</w:t>
      </w:r>
      <w:r>
        <w:rPr>
          <w:rFonts w:hint="eastAsia" w:ascii="宋体" w:hAnsi="宋体" w:eastAsia="宋体" w:cs="宋体"/>
          <w:color w:val="333333"/>
          <w:sz w:val="21"/>
          <w:szCs w:val="21"/>
          <w:bdr w:val="none" w:color="auto" w:sz="0" w:space="0"/>
        </w:rPr>
        <w:t>论文应在中文核心期刊发表，成果有较高学术水平，对高等教育学科建设具有一定的促进作用和一定的理论贡献。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w:t>
      </w:r>
      <w:r>
        <w:rPr>
          <w:rFonts w:hint="eastAsia" w:ascii="宋体" w:hAnsi="宋体" w:eastAsia="宋体" w:cs="宋体"/>
          <w:b/>
          <w:bCs/>
          <w:color w:val="333333"/>
          <w:sz w:val="21"/>
          <w:szCs w:val="21"/>
          <w:bdr w:val="none" w:color="auto" w:sz="0" w:space="0"/>
        </w:rPr>
        <w:t>文献译著工具类。</w:t>
      </w:r>
      <w:r>
        <w:rPr>
          <w:rFonts w:hint="eastAsia" w:ascii="宋体" w:hAnsi="宋体" w:eastAsia="宋体" w:cs="宋体"/>
          <w:color w:val="333333"/>
          <w:sz w:val="21"/>
          <w:szCs w:val="21"/>
          <w:bdr w:val="none" w:color="auto" w:sz="0" w:space="0"/>
        </w:rPr>
        <w:t>成果要求主题明确，在本领域具有基础性、权威性，对高等教育研究具有一定的参考作用。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2．相关要求：</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（1）申报优秀成果完成时间应为最近3年，</w:t>
      </w:r>
      <w:r>
        <w:rPr>
          <w:rFonts w:hint="eastAsia" w:ascii="宋体" w:hAnsi="宋体" w:eastAsia="宋体" w:cs="宋体"/>
          <w:b/>
          <w:bCs/>
          <w:color w:val="333333"/>
          <w:sz w:val="21"/>
          <w:szCs w:val="21"/>
          <w:bdr w:val="none" w:color="auto" w:sz="0" w:space="0"/>
        </w:rPr>
        <w:t>具体为2013年1月1日到2015年12月31日。</w:t>
      </w:r>
      <w:r>
        <w:rPr>
          <w:rFonts w:hint="eastAsia" w:ascii="宋体" w:hAnsi="宋体" w:eastAsia="宋体" w:cs="宋体"/>
          <w:color w:val="333333"/>
          <w:sz w:val="21"/>
          <w:szCs w:val="21"/>
          <w:bdr w:val="none" w:color="auto" w:sz="0" w:space="0"/>
        </w:rPr>
        <w:t>已获国家部委以上奖励成果不再参评。</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（2）多卷本研究著作以最后一卷出版的时间为准，在符合上述申报时限的情况下做整体申报；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（3）丛书不能作为一项研究成果整体申报，只能以其中独立完整的著作单独申报；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（4）个人学术论文集，在本届评奖申报时限内公开出版且首次发表内容不低于50%的，可作为著作类成果申报；多人撰写的论文集只能由论文作者以单篇申报；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w:t>
      </w:r>
      <w:r>
        <w:rPr>
          <w:rFonts w:hint="eastAsia" w:ascii="宋体" w:hAnsi="宋体" w:eastAsia="宋体" w:cs="宋体"/>
          <w:b/>
          <w:bCs/>
          <w:color w:val="333333"/>
          <w:sz w:val="21"/>
          <w:szCs w:val="21"/>
          <w:bdr w:val="none" w:color="auto" w:sz="0" w:space="0"/>
        </w:rPr>
        <w:t>围绕一个专题，以个人或课题组名义发表于同一刊物同一标题的系列论文，可作为学术论文类成果整体申报。</w:t>
      </w:r>
      <w:r>
        <w:rPr>
          <w:rFonts w:hint="eastAsia" w:ascii="宋体" w:hAnsi="宋体" w:eastAsia="宋体" w:cs="宋体"/>
          <w:color w:val="333333"/>
          <w:sz w:val="21"/>
          <w:szCs w:val="21"/>
          <w:bdr w:val="none" w:color="auto" w:sz="0" w:space="0"/>
        </w:rPr>
        <w:t>但围绕一个专题，发表时标题各不相同的系列论文，不能做整体申报，只能选择其中的一篇论文申报。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（6）研究报告，须提交实际应用部门（政府机关、事业单位、企业、高校等）的证明材料。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4"/>
          <w:rFonts w:hint="eastAsia" w:ascii="宋体" w:hAnsi="宋体" w:eastAsia="宋体" w:cs="宋体"/>
          <w:color w:val="333333"/>
          <w:sz w:val="21"/>
          <w:szCs w:val="21"/>
          <w:bdr w:val="none" w:color="auto" w:sz="0" w:space="0"/>
        </w:rPr>
        <w:t>三、奖项设置及标准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优秀成果评选拟设一等奖、二等奖、三等奖，坚持宁缺勿滥原则，设一等奖10名，二等奖20名，三等奖70名。各类别的奖励名额依据申报类别数量进行调配，适当向著作类倾斜。</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一等奖：选题具有重大意义，围绕选题深入研究并出色完成了研究任务；成果有重大创新，具有重大理论或实践价值，对学术发展或解决实际问题有重大突破性贡献；在国内外产生深远影响，得到有关方面的高度评价。</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二等奖：选题具有重要意义，围绕选题深入研究并圆满完成了研究任务；成果有重要创新，具有重要理论或实践价值，对学术发展或解决实践问题具有重要推动作用；在国内外产生较大影响，得到有关方面的广泛好评。</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三等奖：选题具有较大意义，围绕选题深入研究并较好完成了研究任务；成果有明显创新，具有较高理论或实践价值，对学术发展或解决实践问题具有显著推动作用；在国内外产生一定影响，得到有关方面的好评。</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4"/>
          <w:rFonts w:hint="eastAsia" w:ascii="宋体" w:hAnsi="宋体" w:eastAsia="宋体" w:cs="宋体"/>
          <w:color w:val="333333"/>
          <w:sz w:val="21"/>
          <w:szCs w:val="21"/>
          <w:bdr w:val="none" w:color="auto" w:sz="0" w:space="0"/>
        </w:rPr>
        <w:t>四、评选、公示与颁奖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评选专家委员会。从学会学术委员会、高校及教育行政部门等机构中遴选专家组成评选专家委员会（申报材料的人员不能为专家委员会成员，并回避到高校二级学院和单位），其主要职责是对申报成果进行评选，推荐获奖成果和奖励等级建议名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2．评选程序。评选工作分为资格审核及会议评选两个阶段。</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3．评选办法另行制定。</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4．评选结果公示及批准。将评选专家委员会推荐的结果在“中国高等教育学会网”“中国高等教育学会微信平台”等平台上公示，公示期为15天。经公示和异议处理后，由会长办公会审定批准，正式予以公布。</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5．颁奖。将在2016年高等教育国际论坛上向获奖成果颁奖。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4"/>
          <w:rFonts w:hint="eastAsia" w:ascii="宋体" w:hAnsi="宋体" w:eastAsia="宋体" w:cs="宋体"/>
          <w:color w:val="333333"/>
          <w:sz w:val="21"/>
          <w:szCs w:val="21"/>
          <w:bdr w:val="none" w:color="auto" w:sz="0" w:space="0"/>
        </w:rPr>
        <w:t>五、推荐工作及材料报送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1．学会第九次优秀科研成果推荐工作，由各省、自治区、直辖市高等教育学会、行业高等教育学会、各高校高等教育学会和各分支机构组织推荐。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2．各省级高等教育学会最多推荐5项科研成果，各行业高等教育学会和各分支机构最多推荐3项科研成果，高校高等教育学会最多推荐2项科研成果。学会不</w:t>
      </w:r>
      <w:bookmarkStart w:id="0" w:name="_GoBack"/>
      <w:bookmarkEnd w:id="0"/>
      <w:r>
        <w:rPr>
          <w:rFonts w:hint="eastAsia" w:ascii="宋体" w:hAnsi="宋体" w:eastAsia="宋体" w:cs="宋体"/>
          <w:color w:val="333333"/>
          <w:sz w:val="21"/>
          <w:szCs w:val="21"/>
          <w:bdr w:val="none" w:color="auto" w:sz="0" w:space="0"/>
        </w:rPr>
        <w:t>向参评者收取评审费。</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2016年6月30日前，将有关评选材料报送至学会秘书处，并附本机构推荐办法说明，同时报送电子版材料。第九次优秀科研成果评选材料包括：成果申报表5份，申报成果原件1份。有关申报和推荐表格可到中国高等教育学会网下载（</w:t>
      </w:r>
      <w:r>
        <w:rPr>
          <w:rFonts w:hint="eastAsia" w:ascii="宋体" w:hAnsi="宋体" w:eastAsia="宋体" w:cs="宋体"/>
          <w:sz w:val="21"/>
          <w:szCs w:val="21"/>
          <w:bdr w:val="none" w:color="auto" w:sz="0" w:space="0"/>
        </w:rPr>
        <w:fldChar w:fldCharType="begin"/>
      </w:r>
      <w:r>
        <w:rPr>
          <w:rFonts w:hint="eastAsia" w:ascii="宋体" w:hAnsi="宋体" w:eastAsia="宋体" w:cs="宋体"/>
          <w:sz w:val="21"/>
          <w:szCs w:val="21"/>
          <w:bdr w:val="none" w:color="auto" w:sz="0" w:space="0"/>
        </w:rPr>
        <w:instrText xml:space="preserve"> HYPERLINK "http://www.hie.edu.cn" </w:instrText>
      </w:r>
      <w:r>
        <w:rPr>
          <w:rFonts w:hint="eastAsia" w:ascii="宋体" w:hAnsi="宋体" w:eastAsia="宋体" w:cs="宋体"/>
          <w:sz w:val="21"/>
          <w:szCs w:val="21"/>
          <w:bdr w:val="none" w:color="auto" w:sz="0" w:space="0"/>
        </w:rPr>
        <w:fldChar w:fldCharType="separate"/>
      </w:r>
      <w:r>
        <w:rPr>
          <w:rStyle w:val="6"/>
          <w:rFonts w:hint="eastAsia" w:ascii="宋体" w:hAnsi="宋体" w:eastAsia="宋体" w:cs="宋体"/>
          <w:sz w:val="21"/>
          <w:szCs w:val="21"/>
          <w:bdr w:val="none" w:color="auto" w:sz="0" w:space="0"/>
        </w:rPr>
        <w:t>http://www.hie.edu.cn</w:t>
      </w:r>
      <w:r>
        <w:rPr>
          <w:rFonts w:hint="eastAsia" w:ascii="宋体" w:hAnsi="宋体" w:eastAsia="宋体" w:cs="宋体"/>
          <w:sz w:val="21"/>
          <w:szCs w:val="21"/>
          <w:bdr w:val="none" w:color="auto" w:sz="0" w:space="0"/>
        </w:rPr>
        <w:fldChar w:fldCharType="end"/>
      </w:r>
      <w:r>
        <w:rPr>
          <w:rFonts w:hint="eastAsia" w:ascii="宋体" w:hAnsi="宋体" w:eastAsia="宋体" w:cs="宋体"/>
          <w:color w:val="333333"/>
          <w:sz w:val="21"/>
          <w:szCs w:val="21"/>
          <w:bdr w:val="none" w:color="auto" w:sz="0" w:space="0"/>
        </w:rPr>
        <w:t>）。</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联系人：高晓杰、吕岩</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邮寄地址：北京市海淀区文慧园北路10号中教仪楼401室</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中国高等教育学会秘书处学术部      邮政编码：100082</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电话：010-59893296   传真：010-59893290</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Email:xueshubu2@moe.edu.cn</w:t>
      </w:r>
    </w:p>
    <w:p>
      <w:pPr>
        <w:pStyle w:val="2"/>
        <w:keepNext w:val="0"/>
        <w:keepLines w:val="0"/>
        <w:widowControl/>
        <w:suppressLineNumbers w:val="0"/>
        <w:spacing w:before="300" w:beforeAutospacing="0" w:after="0" w:afterAutospacing="0" w:line="360" w:lineRule="atLeast"/>
        <w:ind w:left="0" w:right="0"/>
        <w:jc w:val="left"/>
        <w:rPr>
          <w:sz w:val="21"/>
          <w:szCs w:val="21"/>
        </w:rPr>
      </w:pPr>
      <w:r>
        <w:rPr>
          <w:rFonts w:hint="eastAsia" w:ascii="宋体" w:hAnsi="宋体" w:eastAsia="宋体" w:cs="宋体"/>
          <w:color w:val="333333"/>
          <w:sz w:val="21"/>
          <w:szCs w:val="21"/>
          <w:bdr w:val="none" w:color="auto" w:sz="0" w:space="0"/>
        </w:rPr>
        <w:t>　　附件：1.</w:t>
      </w:r>
      <w:r>
        <w:rPr>
          <w:rFonts w:hint="eastAsia" w:ascii="宋体" w:hAnsi="宋体" w:eastAsia="宋体" w:cs="宋体"/>
          <w:sz w:val="21"/>
          <w:szCs w:val="21"/>
          <w:bdr w:val="none" w:color="auto" w:sz="0" w:space="0"/>
        </w:rPr>
        <w:fldChar w:fldCharType="begin"/>
      </w:r>
      <w:r>
        <w:rPr>
          <w:rFonts w:hint="eastAsia" w:ascii="宋体" w:hAnsi="宋体" w:eastAsia="宋体" w:cs="宋体"/>
          <w:sz w:val="21"/>
          <w:szCs w:val="21"/>
          <w:bdr w:val="none" w:color="auto" w:sz="0" w:space="0"/>
        </w:rPr>
        <w:instrText xml:space="preserve"> HYPERLINK "http://www.hie.edu.cn/images/fujian/03148.docx" </w:instrText>
      </w:r>
      <w:r>
        <w:rPr>
          <w:rFonts w:hint="eastAsia" w:ascii="宋体" w:hAnsi="宋体" w:eastAsia="宋体" w:cs="宋体"/>
          <w:sz w:val="21"/>
          <w:szCs w:val="21"/>
          <w:bdr w:val="none" w:color="auto" w:sz="0" w:space="0"/>
        </w:rPr>
        <w:fldChar w:fldCharType="separate"/>
      </w:r>
      <w:r>
        <w:rPr>
          <w:rStyle w:val="6"/>
          <w:rFonts w:hint="eastAsia" w:ascii="宋体" w:hAnsi="宋体" w:eastAsia="宋体" w:cs="宋体"/>
          <w:sz w:val="21"/>
          <w:szCs w:val="21"/>
          <w:bdr w:val="none" w:color="auto" w:sz="0" w:space="0"/>
        </w:rPr>
        <w:t>中国高等教育学会第九次高等教育科学研究优秀成果申报表</w:t>
      </w:r>
      <w:r>
        <w:rPr>
          <w:rFonts w:hint="eastAsia" w:ascii="宋体" w:hAnsi="宋体" w:eastAsia="宋体" w:cs="宋体"/>
          <w:sz w:val="21"/>
          <w:szCs w:val="21"/>
          <w:bdr w:val="none" w:color="auto" w:sz="0" w:space="0"/>
        </w:rPr>
        <w:fldChar w:fldCharType="end"/>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w:t>
      </w:r>
      <w:r>
        <w:rPr>
          <w:rFonts w:hint="eastAsia" w:ascii="宋体" w:hAnsi="宋体" w:eastAsia="宋体" w:cs="宋体"/>
          <w:sz w:val="21"/>
          <w:szCs w:val="21"/>
          <w:bdr w:val="none" w:color="auto" w:sz="0" w:space="0"/>
        </w:rPr>
        <w:fldChar w:fldCharType="begin"/>
      </w:r>
      <w:r>
        <w:rPr>
          <w:rFonts w:hint="eastAsia" w:ascii="宋体" w:hAnsi="宋体" w:eastAsia="宋体" w:cs="宋体"/>
          <w:sz w:val="21"/>
          <w:szCs w:val="21"/>
          <w:bdr w:val="none" w:color="auto" w:sz="0" w:space="0"/>
        </w:rPr>
        <w:instrText xml:space="preserve"> HYPERLINK "http://www.hie.edu.cn/images/fujian/03149.docx" </w:instrText>
      </w:r>
      <w:r>
        <w:rPr>
          <w:rFonts w:hint="eastAsia" w:ascii="宋体" w:hAnsi="宋体" w:eastAsia="宋体" w:cs="宋体"/>
          <w:sz w:val="21"/>
          <w:szCs w:val="21"/>
          <w:bdr w:val="none" w:color="auto" w:sz="0" w:space="0"/>
        </w:rPr>
        <w:fldChar w:fldCharType="separate"/>
      </w:r>
      <w:r>
        <w:rPr>
          <w:rStyle w:val="6"/>
          <w:rFonts w:hint="eastAsia" w:ascii="宋体" w:hAnsi="宋体" w:eastAsia="宋体" w:cs="宋体"/>
          <w:sz w:val="21"/>
          <w:szCs w:val="21"/>
          <w:bdr w:val="none" w:color="auto" w:sz="0" w:space="0"/>
        </w:rPr>
        <w:t>中国高等教育学会第九次高等教育科学研究优秀成果推荐汇总表</w:t>
      </w:r>
      <w:r>
        <w:rPr>
          <w:rFonts w:hint="eastAsia" w:ascii="宋体" w:hAnsi="宋体" w:eastAsia="宋体" w:cs="宋体"/>
          <w:sz w:val="21"/>
          <w:szCs w:val="21"/>
          <w:bdr w:val="none" w:color="auto" w:sz="0" w:space="0"/>
        </w:rPr>
        <w:fldChar w:fldCharType="end"/>
      </w:r>
    </w:p>
    <w:p>
      <w:pPr>
        <w:pStyle w:val="2"/>
        <w:keepNext w:val="0"/>
        <w:keepLines w:val="0"/>
        <w:widowControl/>
        <w:suppressLineNumbers w:val="0"/>
        <w:spacing w:before="300" w:beforeAutospacing="0" w:after="0" w:afterAutospacing="0" w:line="360" w:lineRule="atLeast"/>
        <w:ind w:left="0" w:right="0"/>
        <w:jc w:val="left"/>
        <w:rPr>
          <w:sz w:val="21"/>
          <w:szCs w:val="21"/>
        </w:rPr>
      </w:pPr>
      <w:r>
        <w:rPr>
          <w:rFonts w:hint="eastAsia" w:ascii="宋体" w:hAnsi="宋体" w:eastAsia="宋体" w:cs="宋体"/>
          <w:color w:val="333333"/>
          <w:sz w:val="21"/>
          <w:szCs w:val="21"/>
          <w:bdr w:val="none" w:color="auto" w:sz="0" w:space="0"/>
        </w:rPr>
        <w:t> </w:t>
      </w:r>
    </w:p>
    <w:p>
      <w:pPr>
        <w:pStyle w:val="2"/>
        <w:keepNext w:val="0"/>
        <w:keepLines w:val="0"/>
        <w:widowControl/>
        <w:suppressLineNumbers w:val="0"/>
        <w:spacing w:before="300" w:beforeAutospacing="0" w:after="0" w:afterAutospacing="0" w:line="360" w:lineRule="atLeast"/>
        <w:ind w:left="0" w:right="0"/>
        <w:jc w:val="right"/>
        <w:rPr>
          <w:sz w:val="21"/>
          <w:szCs w:val="21"/>
        </w:rPr>
      </w:pPr>
      <w:r>
        <w:rPr>
          <w:rFonts w:hint="eastAsia" w:ascii="宋体" w:hAnsi="宋体" w:eastAsia="宋体" w:cs="宋体"/>
          <w:color w:val="333333"/>
          <w:sz w:val="21"/>
          <w:szCs w:val="21"/>
          <w:bdr w:val="none" w:color="auto" w:sz="0" w:space="0"/>
        </w:rPr>
        <w:t>　　中国高等教育学会</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2016年3月10日</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F0B8C"/>
    <w:rsid w:val="1C6F0B8C"/>
    <w:rsid w:val="764222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color w:val="333333"/>
      <w:u w:val="none"/>
    </w:rPr>
  </w:style>
  <w:style w:type="character" w:styleId="6">
    <w:name w:val="Hyperlink"/>
    <w:basedOn w:val="3"/>
    <w:uiPriority w:val="0"/>
    <w:rPr>
      <w:color w:val="333333"/>
      <w:u w:val="none"/>
    </w:rPr>
  </w:style>
  <w:style w:type="paragraph" w:customStyle="1" w:styleId="8">
    <w:name w:val="page_title"/>
    <w:basedOn w:val="1"/>
    <w:uiPriority w:val="0"/>
    <w:pPr>
      <w:spacing w:before="150" w:beforeAutospacing="0" w:after="0" w:afterAutospacing="0" w:line="600" w:lineRule="atLeast"/>
      <w:ind w:left="0" w:right="0"/>
      <w:jc w:val="center"/>
    </w:pPr>
    <w:rPr>
      <w:rFonts w:ascii="黑体" w:hAnsi="宋体" w:eastAsia="黑体" w:cs="黑体"/>
      <w:color w:val="333333"/>
      <w:kern w:val="0"/>
      <w:sz w:val="37"/>
      <w:szCs w:val="3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2016-05-18T08:28:00Z</dcterms:created>
  <dc:creator>Administrator</dc:creator>
  <cp:lastModifiedBy>Administrator</cp:lastModifiedBy>
  <dcterms:modified xsi:type="dcterms:W3CDTF">2016-05-18T09:25:10Z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